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357F" w14:textId="18E99FF4" w:rsidR="00741F97" w:rsidRDefault="00741F97">
      <w:pPr>
        <w:rPr>
          <w:color w:val="000000"/>
          <w:sz w:val="27"/>
          <w:szCs w:val="27"/>
          <w:shd w:val="clear" w:color="auto" w:fill="FFFFFF"/>
        </w:rPr>
      </w:pP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r>
      <w:r>
        <w:rPr>
          <w:color w:val="000000"/>
          <w:sz w:val="27"/>
          <w:szCs w:val="27"/>
          <w:shd w:val="clear" w:color="auto" w:fill="FFFFFF"/>
        </w:rPr>
        <w:tab/>
        <w:t>DISCLAIMER</w:t>
      </w:r>
    </w:p>
    <w:p w14:paraId="128664FD" w14:textId="707ED6AA" w:rsidR="00DA7E81" w:rsidRDefault="00741F97">
      <w:pPr>
        <w:rPr>
          <w:color w:val="000000"/>
          <w:sz w:val="27"/>
          <w:szCs w:val="27"/>
          <w:shd w:val="clear" w:color="auto" w:fill="FFFFFF"/>
        </w:rPr>
      </w:pPr>
      <w:r>
        <w:rPr>
          <w:color w:val="000000"/>
          <w:sz w:val="27"/>
          <w:szCs w:val="27"/>
          <w:shd w:val="clear" w:color="auto" w:fill="FFFFFF"/>
        </w:rPr>
        <w:t xml:space="preserve">This map was created for the use of the </w:t>
      </w:r>
      <w:r>
        <w:rPr>
          <w:color w:val="000000"/>
          <w:sz w:val="27"/>
          <w:szCs w:val="27"/>
          <w:shd w:val="clear" w:color="auto" w:fill="FFFFFF"/>
        </w:rPr>
        <w:t>Noble</w:t>
      </w:r>
      <w:r>
        <w:rPr>
          <w:color w:val="000000"/>
          <w:sz w:val="27"/>
          <w:szCs w:val="27"/>
          <w:shd w:val="clear" w:color="auto" w:fill="FFFFFF"/>
        </w:rPr>
        <w:t xml:space="preserve"> County Auditor's Office in the appraisal of real estate process. This map </w:t>
      </w:r>
      <w:r>
        <w:rPr>
          <w:color w:val="000000"/>
          <w:sz w:val="27"/>
          <w:szCs w:val="27"/>
          <w:shd w:val="clear" w:color="auto" w:fill="FFFFFF"/>
        </w:rPr>
        <w:t>has last been updated October 2022</w:t>
      </w:r>
      <w:r>
        <w:rPr>
          <w:color w:val="000000"/>
          <w:sz w:val="27"/>
          <w:szCs w:val="27"/>
          <w:shd w:val="clear" w:color="auto" w:fill="FFFFFF"/>
        </w:rPr>
        <w:t xml:space="preserve">. The map is provided here as a convenience to the </w:t>
      </w:r>
      <w:r>
        <w:rPr>
          <w:color w:val="000000"/>
          <w:sz w:val="27"/>
          <w:szCs w:val="27"/>
          <w:shd w:val="clear" w:color="auto" w:fill="FFFFFF"/>
        </w:rPr>
        <w:t>Noble</w:t>
      </w:r>
      <w:r>
        <w:rPr>
          <w:color w:val="000000"/>
          <w:sz w:val="27"/>
          <w:szCs w:val="27"/>
          <w:shd w:val="clear" w:color="auto" w:fill="FFFFFF"/>
        </w:rPr>
        <w:t xml:space="preserve"> County taxpayers and the suitability of this map for any other use is not guaranteed.</w:t>
      </w:r>
      <w:r>
        <w:rPr>
          <w:color w:val="000000"/>
          <w:sz w:val="27"/>
          <w:szCs w:val="27"/>
        </w:rPr>
        <w:br/>
      </w:r>
      <w:r>
        <w:rPr>
          <w:color w:val="000000"/>
          <w:sz w:val="27"/>
          <w:szCs w:val="27"/>
        </w:rPr>
        <w:br/>
      </w:r>
      <w:r>
        <w:rPr>
          <w:color w:val="000000"/>
          <w:sz w:val="27"/>
          <w:szCs w:val="27"/>
          <w:shd w:val="clear" w:color="auto" w:fill="FFFFFF"/>
        </w:rPr>
        <w:t>This map should never be relied upon to establish with certainty the location of property lines or the location of any other feature in relation to a property line. To establish a property line or the relationship of a feature to a property line you must engage the services of a Professional Surveyor registered to practice in the State of Ohio.</w:t>
      </w:r>
      <w:r>
        <w:rPr>
          <w:color w:val="000000"/>
          <w:sz w:val="27"/>
          <w:szCs w:val="27"/>
        </w:rPr>
        <w:br/>
      </w:r>
      <w:r>
        <w:rPr>
          <w:color w:val="000000"/>
          <w:sz w:val="27"/>
          <w:szCs w:val="27"/>
        </w:rPr>
        <w:br/>
      </w:r>
      <w:r>
        <w:rPr>
          <w:color w:val="000000"/>
          <w:sz w:val="27"/>
          <w:szCs w:val="27"/>
          <w:shd w:val="clear" w:color="auto" w:fill="FFFFFF"/>
        </w:rPr>
        <w:t xml:space="preserve">Each polygon or shape on the map represents a recorded legal description for a parcel. While it is impossible to state the spatial accuracy of lines on the map, the </w:t>
      </w:r>
      <w:r>
        <w:rPr>
          <w:color w:val="000000"/>
          <w:sz w:val="27"/>
          <w:szCs w:val="27"/>
          <w:shd w:val="clear" w:color="auto" w:fill="FFFFFF"/>
        </w:rPr>
        <w:t>Noble</w:t>
      </w:r>
      <w:r>
        <w:rPr>
          <w:color w:val="000000"/>
          <w:sz w:val="27"/>
          <w:szCs w:val="27"/>
          <w:shd w:val="clear" w:color="auto" w:fill="FFFFFF"/>
        </w:rPr>
        <w:t xml:space="preserve"> County GIS Office does strive to ensure that parcels are represented correctly in terms of the individual shapes that make up the whole parcel and that the correct parcel numbers are associated with each parcel shape. Any errors in these categories should be reported by email to </w:t>
      </w:r>
      <w:hyperlink r:id="rId4" w:history="1">
        <w:r w:rsidRPr="006562B3">
          <w:rPr>
            <w:rStyle w:val="Hyperlink"/>
            <w:sz w:val="27"/>
            <w:szCs w:val="27"/>
          </w:rPr>
          <w:t>afisher@noblecountyohio.gov</w:t>
        </w:r>
      </w:hyperlink>
      <w:r>
        <w:rPr>
          <w:color w:val="000000"/>
          <w:sz w:val="27"/>
          <w:szCs w:val="27"/>
          <w:shd w:val="clear" w:color="auto" w:fill="FFFFFF"/>
        </w:rPr>
        <w:t> with GIS Map Error as the subject.</w:t>
      </w:r>
    </w:p>
    <w:p w14:paraId="66149BFF" w14:textId="77777777" w:rsidR="00F8484E" w:rsidRDefault="00F8484E">
      <w:pPr>
        <w:rPr>
          <w:color w:val="000000"/>
          <w:sz w:val="27"/>
          <w:szCs w:val="27"/>
          <w:shd w:val="clear" w:color="auto" w:fill="FFFFFF"/>
        </w:rPr>
      </w:pPr>
    </w:p>
    <w:p w14:paraId="14354B26" w14:textId="6C629221" w:rsidR="00F8484E" w:rsidRDefault="00F8484E">
      <w:pPr>
        <w:rPr>
          <w:color w:val="000000"/>
          <w:sz w:val="27"/>
          <w:szCs w:val="27"/>
          <w:shd w:val="clear" w:color="auto" w:fill="FFFFFF"/>
        </w:rPr>
      </w:pPr>
      <w:r>
        <w:rPr>
          <w:color w:val="000000"/>
          <w:sz w:val="27"/>
          <w:szCs w:val="27"/>
          <w:shd w:val="clear" w:color="auto" w:fill="FFFFFF"/>
        </w:rPr>
        <w:t>If you accept these terms proceed to the Parcel Map viewer Link below</w:t>
      </w:r>
    </w:p>
    <w:p w14:paraId="669CE22A" w14:textId="77777777" w:rsidR="00F8484E" w:rsidRDefault="00F8484E">
      <w:pPr>
        <w:rPr>
          <w:color w:val="000000"/>
          <w:sz w:val="27"/>
          <w:szCs w:val="27"/>
          <w:shd w:val="clear" w:color="auto" w:fill="FFFFFF"/>
        </w:rPr>
      </w:pPr>
    </w:p>
    <w:p w14:paraId="1446F48D" w14:textId="77777777" w:rsidR="00F8484E" w:rsidRDefault="00F8484E" w:rsidP="00F8484E">
      <w:hyperlink r:id="rId5" w:history="1">
        <w:r>
          <w:rPr>
            <w:rStyle w:val="Hyperlink"/>
          </w:rPr>
          <w:t>https://noble.maps.arcgis.com/apps/instant/basic/index.html?appid=99a2499daf4f4d5595dc9ae1f7723bab</w:t>
        </w:r>
      </w:hyperlink>
    </w:p>
    <w:p w14:paraId="012094A7" w14:textId="77777777" w:rsidR="00F8484E" w:rsidRDefault="00F8484E" w:rsidP="00F8484E"/>
    <w:p w14:paraId="4EF9E0AB" w14:textId="77777777" w:rsidR="00F8484E" w:rsidRDefault="00F8484E"/>
    <w:sectPr w:rsidR="00F8484E" w:rsidSect="00653E6A">
      <w:pgSz w:w="12240" w:h="15840" w:code="1"/>
      <w:pgMar w:top="720" w:right="720" w:bottom="720" w:left="720" w:header="720" w:footer="720" w:gutter="0"/>
      <w:paperSrc w:first="1" w:other="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97"/>
    <w:rsid w:val="0041046D"/>
    <w:rsid w:val="00653E6A"/>
    <w:rsid w:val="00741F97"/>
    <w:rsid w:val="00DA7E81"/>
    <w:rsid w:val="00F233A3"/>
    <w:rsid w:val="00F8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C2A9"/>
  <w15:chartTrackingRefBased/>
  <w15:docId w15:val="{C0A8EBAE-2EEE-474A-8FB8-A075F586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97"/>
    <w:rPr>
      <w:color w:val="0000FF"/>
      <w:u w:val="single"/>
    </w:rPr>
  </w:style>
  <w:style w:type="character" w:styleId="UnresolvedMention">
    <w:name w:val="Unresolved Mention"/>
    <w:basedOn w:val="DefaultParagraphFont"/>
    <w:uiPriority w:val="99"/>
    <w:semiHidden/>
    <w:unhideWhenUsed/>
    <w:rsid w:val="00741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ble.maps.arcgis.com/apps/instant/basic/index.html?appid=99a2499daf4f4d5595dc9ae1f7723bab" TargetMode="External"/><Relationship Id="rId4" Type="http://schemas.openxmlformats.org/officeDocument/2006/relationships/hyperlink" Target="mailto:afisher@noblecounty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Fleeman</dc:creator>
  <cp:keywords/>
  <dc:description/>
  <cp:lastModifiedBy>James Fleeman</cp:lastModifiedBy>
  <cp:revision>2</cp:revision>
  <dcterms:created xsi:type="dcterms:W3CDTF">2023-05-17T16:34:00Z</dcterms:created>
  <dcterms:modified xsi:type="dcterms:W3CDTF">2023-05-17T16:34:00Z</dcterms:modified>
</cp:coreProperties>
</file>